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69270DE0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1D7F12">
        <w:t>March</w:t>
      </w:r>
      <w:r w:rsidR="00515D27">
        <w:t xml:space="preserve">, </w:t>
      </w:r>
      <w:proofErr w:type="gramStart"/>
      <w:r w:rsidR="00515D27">
        <w:t>2021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8E64E94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56021D">
        <w:t xml:space="preserve"> </w:t>
      </w:r>
      <w:r w:rsidR="00BC14CD">
        <w:t xml:space="preserve"> </w:t>
      </w:r>
      <w:r w:rsidR="0056021D">
        <w:t>93.20</w:t>
      </w:r>
      <w:r w:rsidR="006C0A83">
        <w:tab/>
        <w:t xml:space="preserve">     </w:t>
      </w:r>
    </w:p>
    <w:p w14:paraId="7410D1FB" w14:textId="1F893B64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2D63">
        <w:t>4</w:t>
      </w:r>
      <w:r w:rsidR="001D7F12">
        <w:t>87.95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151690ED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1D7F12">
        <w:t>25.83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50DD0DBF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43.</w:t>
      </w:r>
      <w:r w:rsidR="001D7F12">
        <w:t>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1C77139E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 51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305F5E3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6021D">
        <w:t xml:space="preserve"> </w:t>
      </w:r>
      <w:r w:rsidR="001D7F12">
        <w:t xml:space="preserve">  0.00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5A004A80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1D7F12">
        <w:t>122.80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6C8F53FE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1D7F12">
        <w:t xml:space="preserve"> 472.79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417DFFA2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1D7F12">
        <w:t>305.90</w:t>
      </w:r>
      <w:r w:rsidR="00951D38">
        <w:tab/>
        <w:t xml:space="preserve">        </w:t>
      </w:r>
      <w:r>
        <w:t>Shackelford County Justice of the Peace</w:t>
      </w:r>
    </w:p>
    <w:p w14:paraId="78E100CA" w14:textId="451208EC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 71.29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D7F12"/>
    <w:rsid w:val="001F2B32"/>
    <w:rsid w:val="00215A5A"/>
    <w:rsid w:val="00237EEC"/>
    <w:rsid w:val="0025053A"/>
    <w:rsid w:val="002605DE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2021-05-17T16:37:00Z</dcterms:created>
  <dcterms:modified xsi:type="dcterms:W3CDTF">2021-05-17T16:37:00Z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